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D3DE69" w14:textId="2A49A80A" w:rsidR="00DD408F" w:rsidRPr="00142074" w:rsidRDefault="00DD408F" w:rsidP="00DD408F">
      <w:pPr>
        <w:spacing w:line="360" w:lineRule="auto"/>
        <w:rPr>
          <w:sz w:val="20"/>
          <w:szCs w:val="20"/>
        </w:rPr>
      </w:pPr>
      <w:bookmarkStart w:id="0" w:name="_Hlk30511448"/>
      <w:r w:rsidRPr="00142074">
        <w:rPr>
          <w:b/>
          <w:sz w:val="20"/>
          <w:szCs w:val="20"/>
        </w:rPr>
        <w:t xml:space="preserve">Table </w:t>
      </w:r>
      <w:r>
        <w:rPr>
          <w:b/>
          <w:sz w:val="20"/>
          <w:szCs w:val="20"/>
        </w:rPr>
        <w:t>s2</w:t>
      </w:r>
      <w:r w:rsidRPr="00142074">
        <w:rPr>
          <w:rFonts w:hint="eastAsia"/>
          <w:sz w:val="20"/>
          <w:szCs w:val="20"/>
        </w:rPr>
        <w:t>.</w:t>
      </w:r>
      <w:r w:rsidRPr="00142074">
        <w:rPr>
          <w:sz w:val="20"/>
          <w:szCs w:val="20"/>
        </w:rPr>
        <w:t xml:space="preserve"> Growth inhibition of the combination treatment of chemotherapeutic agents and NB against A549 cells.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438"/>
        <w:gridCol w:w="1793"/>
        <w:gridCol w:w="1791"/>
        <w:gridCol w:w="1654"/>
      </w:tblGrid>
      <w:tr w:rsidR="00DD408F" w:rsidRPr="00142074" w14:paraId="51329F42" w14:textId="77777777" w:rsidTr="00A776E1">
        <w:trPr>
          <w:trHeight w:val="259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vAlign w:val="center"/>
          </w:tcPr>
          <w:bookmarkEnd w:id="0"/>
          <w:p w14:paraId="75083DC7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rFonts w:hint="eastAsia"/>
                <w:color w:val="000000"/>
                <w:sz w:val="20"/>
                <w:szCs w:val="20"/>
              </w:rPr>
              <w:t>D</w:t>
            </w:r>
            <w:r w:rsidRPr="00142074">
              <w:rPr>
                <w:color w:val="000000"/>
                <w:sz w:val="20"/>
                <w:szCs w:val="20"/>
              </w:rPr>
              <w:t>rugs IC</w:t>
            </w:r>
            <w:r w:rsidRPr="00142074">
              <w:rPr>
                <w:color w:val="000000"/>
                <w:sz w:val="20"/>
                <w:szCs w:val="20"/>
                <w:vertAlign w:val="subscript"/>
              </w:rPr>
              <w:t>50</w:t>
            </w:r>
            <w:r>
              <w:rPr>
                <w:color w:val="000000"/>
                <w:sz w:val="20"/>
                <w:szCs w:val="20"/>
                <w:vertAlign w:val="subscript"/>
              </w:rPr>
              <w:t xml:space="preserve"> </w:t>
            </w:r>
            <w:r w:rsidRPr="00142074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142074">
              <w:rPr>
                <w:color w:val="000000"/>
                <w:sz w:val="20"/>
                <w:szCs w:val="20"/>
              </w:rPr>
              <w:t>μM</w:t>
            </w:r>
            <w:proofErr w:type="spellEnd"/>
            <w:r w:rsidRPr="00142074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667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37011D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NB (</w:t>
            </w:r>
            <w:proofErr w:type="spellStart"/>
            <w:r w:rsidRPr="00142074">
              <w:rPr>
                <w:color w:val="000000"/>
                <w:sz w:val="20"/>
                <w:szCs w:val="20"/>
              </w:rPr>
              <w:t>μg</w:t>
            </w:r>
            <w:proofErr w:type="spellEnd"/>
            <w:r w:rsidRPr="00142074">
              <w:rPr>
                <w:color w:val="000000"/>
                <w:sz w:val="20"/>
                <w:szCs w:val="20"/>
              </w:rPr>
              <w:t>/mL)</w:t>
            </w:r>
          </w:p>
        </w:tc>
      </w:tr>
      <w:tr w:rsidR="00DD408F" w:rsidRPr="00142074" w14:paraId="1850295E" w14:textId="77777777" w:rsidTr="00A776E1">
        <w:trPr>
          <w:trHeight w:val="222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</w:tcPr>
          <w:p w14:paraId="1E148C22" w14:textId="77777777" w:rsidR="00DD408F" w:rsidRPr="00142074" w:rsidRDefault="00DD408F" w:rsidP="00A776E1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50B013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7F7376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17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7D564C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64990B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160</w:t>
            </w:r>
          </w:p>
        </w:tc>
      </w:tr>
      <w:tr w:rsidR="00DD408F" w:rsidRPr="00142074" w14:paraId="7C5CDE5E" w14:textId="77777777" w:rsidTr="00A776E1">
        <w:trPr>
          <w:trHeight w:val="344"/>
          <w:jc w:val="center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564FC40D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5-FU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center"/>
          </w:tcPr>
          <w:p w14:paraId="4D211CCF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&gt;80</w:t>
            </w:r>
          </w:p>
        </w:tc>
        <w:tc>
          <w:tcPr>
            <w:tcW w:w="1793" w:type="dxa"/>
            <w:tcBorders>
              <w:top w:val="single" w:sz="4" w:space="0" w:color="auto"/>
            </w:tcBorders>
            <w:vAlign w:val="center"/>
          </w:tcPr>
          <w:p w14:paraId="0A5B153B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50.5</w:t>
            </w:r>
            <w:bookmarkStart w:id="1" w:name="OLE_LINK216"/>
            <w:bookmarkStart w:id="2" w:name="OLE_LINK217"/>
            <w:r>
              <w:rPr>
                <w:color w:val="000000"/>
                <w:sz w:val="20"/>
                <w:szCs w:val="20"/>
              </w:rPr>
              <w:t>1</w:t>
            </w:r>
            <w:r w:rsidRPr="00142074">
              <w:rPr>
                <w:color w:val="000000"/>
                <w:sz w:val="20"/>
                <w:szCs w:val="20"/>
              </w:rPr>
              <w:t>±</w:t>
            </w:r>
            <w:bookmarkEnd w:id="1"/>
            <w:bookmarkEnd w:id="2"/>
            <w:r w:rsidRPr="00142074">
              <w:rPr>
                <w:color w:val="000000"/>
                <w:sz w:val="20"/>
                <w:szCs w:val="20"/>
              </w:rPr>
              <w:t>5.8</w:t>
            </w: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vAlign w:val="center"/>
          </w:tcPr>
          <w:p w14:paraId="634A3EB7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20.6</w:t>
            </w:r>
            <w:r>
              <w:rPr>
                <w:color w:val="000000"/>
                <w:sz w:val="20"/>
                <w:szCs w:val="20"/>
              </w:rPr>
              <w:t>3</w:t>
            </w:r>
            <w:r w:rsidRPr="00142074">
              <w:rPr>
                <w:color w:val="000000"/>
                <w:sz w:val="20"/>
                <w:szCs w:val="20"/>
              </w:rPr>
              <w:t>±3.</w:t>
            </w: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vAlign w:val="center"/>
          </w:tcPr>
          <w:p w14:paraId="3254DADB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5.8</w:t>
            </w:r>
            <w:r>
              <w:rPr>
                <w:color w:val="000000"/>
                <w:sz w:val="20"/>
                <w:szCs w:val="20"/>
              </w:rPr>
              <w:t>7</w:t>
            </w:r>
            <w:r w:rsidRPr="00142074">
              <w:rPr>
                <w:color w:val="000000"/>
                <w:sz w:val="20"/>
                <w:szCs w:val="20"/>
              </w:rPr>
              <w:t>±1.17</w:t>
            </w:r>
          </w:p>
        </w:tc>
      </w:tr>
      <w:tr w:rsidR="00DD408F" w:rsidRPr="00142074" w14:paraId="59742095" w14:textId="77777777" w:rsidTr="00A776E1">
        <w:trPr>
          <w:trHeight w:val="128"/>
          <w:jc w:val="center"/>
        </w:trPr>
        <w:tc>
          <w:tcPr>
            <w:tcW w:w="1560" w:type="dxa"/>
            <w:vAlign w:val="center"/>
          </w:tcPr>
          <w:p w14:paraId="11CBC20C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DOX</w:t>
            </w:r>
          </w:p>
        </w:tc>
        <w:tc>
          <w:tcPr>
            <w:tcW w:w="1438" w:type="dxa"/>
            <w:vAlign w:val="center"/>
          </w:tcPr>
          <w:p w14:paraId="50E0109D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0.86±0.0</w:t>
            </w: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793" w:type="dxa"/>
            <w:vAlign w:val="center"/>
          </w:tcPr>
          <w:p w14:paraId="3EEA3119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50</w:t>
            </w:r>
            <w:r w:rsidRPr="00142074">
              <w:rPr>
                <w:color w:val="000000"/>
                <w:sz w:val="20"/>
                <w:szCs w:val="20"/>
              </w:rPr>
              <w:t>±0.15</w:t>
            </w:r>
          </w:p>
        </w:tc>
        <w:tc>
          <w:tcPr>
            <w:tcW w:w="1791" w:type="dxa"/>
            <w:vAlign w:val="center"/>
          </w:tcPr>
          <w:p w14:paraId="396A72A9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0.27±0.0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654" w:type="dxa"/>
            <w:vAlign w:val="center"/>
          </w:tcPr>
          <w:p w14:paraId="43BD8A6C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0.18±0.0</w:t>
            </w:r>
            <w:r>
              <w:rPr>
                <w:color w:val="000000"/>
                <w:sz w:val="20"/>
                <w:szCs w:val="20"/>
              </w:rPr>
              <w:t>6</w:t>
            </w:r>
          </w:p>
        </w:tc>
      </w:tr>
      <w:tr w:rsidR="00DD408F" w:rsidRPr="00142074" w14:paraId="00B3776D" w14:textId="77777777" w:rsidTr="00A776E1">
        <w:trPr>
          <w:trHeight w:val="232"/>
          <w:jc w:val="center"/>
        </w:trPr>
        <w:tc>
          <w:tcPr>
            <w:tcW w:w="1560" w:type="dxa"/>
            <w:vAlign w:val="center"/>
          </w:tcPr>
          <w:p w14:paraId="5712DBAE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Paclitaxel</w:t>
            </w:r>
          </w:p>
        </w:tc>
        <w:tc>
          <w:tcPr>
            <w:tcW w:w="1438" w:type="dxa"/>
            <w:vAlign w:val="center"/>
          </w:tcPr>
          <w:p w14:paraId="09827D1A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1.2</w:t>
            </w:r>
            <w:r>
              <w:rPr>
                <w:color w:val="000000"/>
                <w:sz w:val="20"/>
                <w:szCs w:val="20"/>
              </w:rPr>
              <w:t>3</w:t>
            </w:r>
            <w:r w:rsidRPr="00142074">
              <w:rPr>
                <w:color w:val="000000"/>
                <w:sz w:val="20"/>
                <w:szCs w:val="20"/>
              </w:rPr>
              <w:t>±0.25</w:t>
            </w:r>
          </w:p>
        </w:tc>
        <w:tc>
          <w:tcPr>
            <w:tcW w:w="1793" w:type="dxa"/>
            <w:vAlign w:val="center"/>
          </w:tcPr>
          <w:p w14:paraId="6E060E95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0.38±0.1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791" w:type="dxa"/>
            <w:vAlign w:val="center"/>
          </w:tcPr>
          <w:p w14:paraId="796A568C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0.36±0.12</w:t>
            </w:r>
          </w:p>
        </w:tc>
        <w:tc>
          <w:tcPr>
            <w:tcW w:w="1654" w:type="dxa"/>
            <w:vAlign w:val="center"/>
          </w:tcPr>
          <w:p w14:paraId="7F8732C4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0.3</w:t>
            </w:r>
            <w:r>
              <w:rPr>
                <w:color w:val="000000"/>
                <w:sz w:val="20"/>
                <w:szCs w:val="20"/>
              </w:rPr>
              <w:t>5</w:t>
            </w:r>
            <w:r w:rsidRPr="00142074">
              <w:rPr>
                <w:color w:val="000000"/>
                <w:sz w:val="20"/>
                <w:szCs w:val="20"/>
              </w:rPr>
              <w:t>±0.11</w:t>
            </w:r>
          </w:p>
        </w:tc>
      </w:tr>
      <w:tr w:rsidR="00DD408F" w:rsidRPr="00142074" w14:paraId="40E25077" w14:textId="77777777" w:rsidTr="00A776E1">
        <w:trPr>
          <w:trHeight w:val="208"/>
          <w:jc w:val="center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7FF94B90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Cisplatin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center"/>
          </w:tcPr>
          <w:p w14:paraId="19D4D1A5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3.</w:t>
            </w:r>
            <w:r>
              <w:rPr>
                <w:color w:val="000000"/>
                <w:sz w:val="20"/>
                <w:szCs w:val="20"/>
              </w:rPr>
              <w:t>90</w:t>
            </w:r>
            <w:r w:rsidRPr="00142074">
              <w:rPr>
                <w:color w:val="000000"/>
                <w:sz w:val="20"/>
                <w:szCs w:val="20"/>
              </w:rPr>
              <w:t>±0.86</w:t>
            </w:r>
          </w:p>
        </w:tc>
        <w:tc>
          <w:tcPr>
            <w:tcW w:w="1793" w:type="dxa"/>
            <w:tcBorders>
              <w:bottom w:val="single" w:sz="4" w:space="0" w:color="auto"/>
            </w:tcBorders>
            <w:vAlign w:val="center"/>
          </w:tcPr>
          <w:p w14:paraId="147B6F66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4.05±1.95</w:t>
            </w:r>
          </w:p>
        </w:tc>
        <w:tc>
          <w:tcPr>
            <w:tcW w:w="1791" w:type="dxa"/>
            <w:tcBorders>
              <w:bottom w:val="single" w:sz="4" w:space="0" w:color="auto"/>
            </w:tcBorders>
            <w:vAlign w:val="center"/>
          </w:tcPr>
          <w:p w14:paraId="5E6D6855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3.5</w:t>
            </w:r>
            <w:r>
              <w:rPr>
                <w:color w:val="000000"/>
                <w:sz w:val="20"/>
                <w:szCs w:val="20"/>
              </w:rPr>
              <w:t>2</w:t>
            </w:r>
            <w:r w:rsidRPr="00142074">
              <w:rPr>
                <w:color w:val="000000"/>
                <w:sz w:val="20"/>
                <w:szCs w:val="20"/>
              </w:rPr>
              <w:t>±0.53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vAlign w:val="center"/>
          </w:tcPr>
          <w:p w14:paraId="26485B46" w14:textId="77777777" w:rsidR="00DD408F" w:rsidRPr="00142074" w:rsidRDefault="00DD408F" w:rsidP="00A776E1">
            <w:pPr>
              <w:jc w:val="center"/>
              <w:rPr>
                <w:color w:val="000000"/>
                <w:sz w:val="20"/>
                <w:szCs w:val="20"/>
              </w:rPr>
            </w:pPr>
            <w:r w:rsidRPr="00142074">
              <w:rPr>
                <w:color w:val="000000"/>
                <w:sz w:val="20"/>
                <w:szCs w:val="20"/>
              </w:rPr>
              <w:t>1.8</w:t>
            </w:r>
            <w:r>
              <w:rPr>
                <w:color w:val="000000"/>
                <w:sz w:val="20"/>
                <w:szCs w:val="20"/>
              </w:rPr>
              <w:t>7</w:t>
            </w:r>
            <w:r w:rsidRPr="00142074">
              <w:rPr>
                <w:color w:val="000000"/>
                <w:sz w:val="20"/>
                <w:szCs w:val="20"/>
              </w:rPr>
              <w:t>±0.54</w:t>
            </w:r>
          </w:p>
        </w:tc>
      </w:tr>
    </w:tbl>
    <w:p w14:paraId="4535BC5F" w14:textId="77777777" w:rsidR="00DD408F" w:rsidRPr="005868BE" w:rsidRDefault="00DD408F" w:rsidP="00DD408F">
      <w:pPr>
        <w:rPr>
          <w:rFonts w:ascii="Arial" w:hAnsi="Arial" w:cs="Arial"/>
          <w:b/>
          <w:bCs/>
          <w:color w:val="000000"/>
          <w:sz w:val="24"/>
          <w:szCs w:val="18"/>
        </w:rPr>
      </w:pPr>
    </w:p>
    <w:p w14:paraId="3337A43C" w14:textId="78A46CD5" w:rsidR="00DD408F" w:rsidRDefault="00DD408F">
      <w:pPr>
        <w:rPr>
          <w:sz w:val="20"/>
          <w:szCs w:val="20"/>
        </w:rPr>
      </w:pPr>
    </w:p>
    <w:p w14:paraId="56F01BD1" w14:textId="54680541" w:rsidR="00DD408F" w:rsidRDefault="00DD408F">
      <w:pPr>
        <w:rPr>
          <w:sz w:val="20"/>
          <w:szCs w:val="20"/>
        </w:rPr>
      </w:pPr>
    </w:p>
    <w:p w14:paraId="359E70C5" w14:textId="1A590D76" w:rsidR="00DD408F" w:rsidRDefault="00DD408F">
      <w:pPr>
        <w:rPr>
          <w:sz w:val="20"/>
          <w:szCs w:val="20"/>
        </w:rPr>
      </w:pPr>
    </w:p>
    <w:p w14:paraId="65661DD0" w14:textId="1992AC60" w:rsidR="00DD408F" w:rsidRDefault="00DD408F">
      <w:pPr>
        <w:rPr>
          <w:sz w:val="20"/>
          <w:szCs w:val="20"/>
        </w:rPr>
      </w:pPr>
    </w:p>
    <w:p w14:paraId="2AEBA35C" w14:textId="2CE6DB03" w:rsidR="00DD408F" w:rsidRDefault="00DD408F">
      <w:pPr>
        <w:rPr>
          <w:sz w:val="20"/>
          <w:szCs w:val="20"/>
        </w:rPr>
      </w:pPr>
    </w:p>
    <w:p w14:paraId="2F6CCCB8" w14:textId="7BF68562" w:rsidR="00DD408F" w:rsidRDefault="00DD408F">
      <w:pPr>
        <w:rPr>
          <w:sz w:val="20"/>
          <w:szCs w:val="20"/>
        </w:rPr>
      </w:pPr>
    </w:p>
    <w:p w14:paraId="3B67F8F0" w14:textId="1EC5DE3D" w:rsidR="00DD408F" w:rsidRDefault="00DD408F">
      <w:pPr>
        <w:rPr>
          <w:sz w:val="20"/>
          <w:szCs w:val="20"/>
        </w:rPr>
      </w:pPr>
    </w:p>
    <w:p w14:paraId="27EB95D7" w14:textId="13E01E1E" w:rsidR="00DD408F" w:rsidRDefault="00DD408F">
      <w:pPr>
        <w:rPr>
          <w:sz w:val="20"/>
          <w:szCs w:val="20"/>
        </w:rPr>
      </w:pPr>
    </w:p>
    <w:p w14:paraId="17F0238B" w14:textId="72903946" w:rsidR="00DD408F" w:rsidRDefault="00DD408F">
      <w:pPr>
        <w:rPr>
          <w:sz w:val="20"/>
          <w:szCs w:val="20"/>
        </w:rPr>
      </w:pPr>
    </w:p>
    <w:p w14:paraId="21F231F6" w14:textId="637363D6" w:rsidR="00DD408F" w:rsidRDefault="00DD408F">
      <w:pPr>
        <w:rPr>
          <w:sz w:val="20"/>
          <w:szCs w:val="20"/>
        </w:rPr>
      </w:pPr>
    </w:p>
    <w:p w14:paraId="5CC9EECB" w14:textId="49DACAB8" w:rsidR="00DD408F" w:rsidRDefault="00DD408F">
      <w:pPr>
        <w:rPr>
          <w:sz w:val="20"/>
          <w:szCs w:val="20"/>
        </w:rPr>
      </w:pPr>
    </w:p>
    <w:p w14:paraId="699FE10A" w14:textId="35892190" w:rsidR="00DD408F" w:rsidRDefault="00DD408F">
      <w:pPr>
        <w:rPr>
          <w:sz w:val="20"/>
          <w:szCs w:val="20"/>
        </w:rPr>
      </w:pPr>
    </w:p>
    <w:p w14:paraId="68D95E7D" w14:textId="760ABEB1" w:rsidR="00DD408F" w:rsidRDefault="00DD408F">
      <w:pPr>
        <w:rPr>
          <w:sz w:val="20"/>
          <w:szCs w:val="20"/>
        </w:rPr>
      </w:pPr>
    </w:p>
    <w:p w14:paraId="154291FA" w14:textId="35E6D918" w:rsidR="00DD408F" w:rsidRDefault="00DD408F">
      <w:pPr>
        <w:rPr>
          <w:sz w:val="20"/>
          <w:szCs w:val="20"/>
        </w:rPr>
      </w:pPr>
    </w:p>
    <w:p w14:paraId="74234D2D" w14:textId="0954A0ED" w:rsidR="00DD408F" w:rsidRDefault="00DD408F">
      <w:pPr>
        <w:rPr>
          <w:sz w:val="20"/>
          <w:szCs w:val="20"/>
        </w:rPr>
      </w:pPr>
    </w:p>
    <w:p w14:paraId="0EAE5507" w14:textId="5100B878" w:rsidR="00DD408F" w:rsidRDefault="00DD408F">
      <w:pPr>
        <w:rPr>
          <w:sz w:val="20"/>
          <w:szCs w:val="20"/>
        </w:rPr>
      </w:pPr>
    </w:p>
    <w:p w14:paraId="23B1C603" w14:textId="76062293" w:rsidR="00DD408F" w:rsidRDefault="00DD408F">
      <w:pPr>
        <w:rPr>
          <w:sz w:val="20"/>
          <w:szCs w:val="20"/>
        </w:rPr>
      </w:pPr>
    </w:p>
    <w:p w14:paraId="64695829" w14:textId="3868195A" w:rsidR="00DD408F" w:rsidRDefault="00DD408F">
      <w:pPr>
        <w:rPr>
          <w:sz w:val="20"/>
          <w:szCs w:val="20"/>
        </w:rPr>
      </w:pPr>
    </w:p>
    <w:p w14:paraId="0CA16039" w14:textId="25F52BF9" w:rsidR="00DD408F" w:rsidRDefault="00DD408F">
      <w:pPr>
        <w:rPr>
          <w:sz w:val="20"/>
          <w:szCs w:val="20"/>
        </w:rPr>
      </w:pPr>
    </w:p>
    <w:p w14:paraId="49A4AAF3" w14:textId="4D3F0EA8" w:rsidR="00DD408F" w:rsidRDefault="00DD408F">
      <w:pPr>
        <w:rPr>
          <w:sz w:val="20"/>
          <w:szCs w:val="20"/>
        </w:rPr>
      </w:pPr>
    </w:p>
    <w:p w14:paraId="0A00B332" w14:textId="236E3253" w:rsidR="00FF323F" w:rsidRDefault="00FF323F" w:rsidP="00387887">
      <w:pPr>
        <w:jc w:val="center"/>
        <w:rPr>
          <w:sz w:val="20"/>
          <w:szCs w:val="20"/>
        </w:rPr>
      </w:pPr>
    </w:p>
    <w:p w14:paraId="7F60C891" w14:textId="1CFEA011" w:rsidR="00FF323F" w:rsidRPr="00387887" w:rsidRDefault="00FF323F">
      <w:pPr>
        <w:rPr>
          <w:sz w:val="20"/>
          <w:szCs w:val="20"/>
        </w:rPr>
      </w:pPr>
      <w:bookmarkStart w:id="3" w:name="_GoBack"/>
      <w:bookmarkEnd w:id="3"/>
    </w:p>
    <w:sectPr w:rsidR="00FF323F" w:rsidRPr="003878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DAB134" w14:textId="77777777" w:rsidR="007B4BD5" w:rsidRDefault="007B4BD5" w:rsidP="00FF323F">
      <w:r>
        <w:separator/>
      </w:r>
    </w:p>
  </w:endnote>
  <w:endnote w:type="continuationSeparator" w:id="0">
    <w:p w14:paraId="11684FDC" w14:textId="77777777" w:rsidR="007B4BD5" w:rsidRDefault="007B4BD5" w:rsidP="00FF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446C5C" w14:textId="77777777" w:rsidR="007B4BD5" w:rsidRDefault="007B4BD5" w:rsidP="00FF323F">
      <w:r>
        <w:separator/>
      </w:r>
    </w:p>
  </w:footnote>
  <w:footnote w:type="continuationSeparator" w:id="0">
    <w:p w14:paraId="075E2F1D" w14:textId="77777777" w:rsidR="007B4BD5" w:rsidRDefault="007B4BD5" w:rsidP="00FF32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435"/>
    <w:rsid w:val="00035329"/>
    <w:rsid w:val="000465AE"/>
    <w:rsid w:val="000D46C9"/>
    <w:rsid w:val="001548D6"/>
    <w:rsid w:val="00190E1B"/>
    <w:rsid w:val="001C18EB"/>
    <w:rsid w:val="00220C5E"/>
    <w:rsid w:val="0025299D"/>
    <w:rsid w:val="00263345"/>
    <w:rsid w:val="00293663"/>
    <w:rsid w:val="00387887"/>
    <w:rsid w:val="003A01B1"/>
    <w:rsid w:val="003F2627"/>
    <w:rsid w:val="00452988"/>
    <w:rsid w:val="00460D2A"/>
    <w:rsid w:val="00465591"/>
    <w:rsid w:val="0048271C"/>
    <w:rsid w:val="004A0435"/>
    <w:rsid w:val="004F31B1"/>
    <w:rsid w:val="00553310"/>
    <w:rsid w:val="007B4BD5"/>
    <w:rsid w:val="007E5450"/>
    <w:rsid w:val="007E76EA"/>
    <w:rsid w:val="008C7AA2"/>
    <w:rsid w:val="00925B22"/>
    <w:rsid w:val="00944815"/>
    <w:rsid w:val="00960044"/>
    <w:rsid w:val="009B45C9"/>
    <w:rsid w:val="00A27D95"/>
    <w:rsid w:val="00A50F3C"/>
    <w:rsid w:val="00AE3955"/>
    <w:rsid w:val="00B61E15"/>
    <w:rsid w:val="00B63B85"/>
    <w:rsid w:val="00C36B2F"/>
    <w:rsid w:val="00C525CC"/>
    <w:rsid w:val="00D23F23"/>
    <w:rsid w:val="00DC122A"/>
    <w:rsid w:val="00DD408F"/>
    <w:rsid w:val="00E36B16"/>
    <w:rsid w:val="00E92E8E"/>
    <w:rsid w:val="00F9795C"/>
    <w:rsid w:val="00FF01CD"/>
    <w:rsid w:val="00FF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AC6E5D"/>
  <w15:chartTrackingRefBased/>
  <w15:docId w15:val="{EF392FBE-7D64-435B-A881-F1097E682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32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32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32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32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323F"/>
    <w:rPr>
      <w:sz w:val="18"/>
      <w:szCs w:val="18"/>
    </w:rPr>
  </w:style>
  <w:style w:type="paragraph" w:customStyle="1" w:styleId="BCAuthorAddress">
    <w:name w:val="BC_Author_Address"/>
    <w:basedOn w:val="a"/>
    <w:next w:val="a"/>
    <w:rsid w:val="00FF323F"/>
    <w:pPr>
      <w:widowControl/>
      <w:spacing w:after="240" w:line="480" w:lineRule="auto"/>
      <w:jc w:val="center"/>
    </w:pPr>
    <w:rPr>
      <w:rFonts w:ascii="Times" w:hAnsi="Times"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a"/>
    <w:rsid w:val="00FF323F"/>
    <w:pPr>
      <w:widowControl/>
      <w:spacing w:after="200" w:line="480" w:lineRule="auto"/>
    </w:pPr>
    <w:rPr>
      <w:rFonts w:ascii="Times" w:hAnsi="Times"/>
      <w:kern w:val="0"/>
      <w:sz w:val="24"/>
      <w:szCs w:val="20"/>
      <w:lang w:eastAsia="en-US"/>
    </w:rPr>
  </w:style>
  <w:style w:type="table" w:styleId="a7">
    <w:name w:val="Table Grid"/>
    <w:basedOn w:val="a1"/>
    <w:rsid w:val="002529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548D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548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8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8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007</dc:creator>
  <cp:keywords/>
  <dc:description/>
  <cp:lastModifiedBy>007</cp:lastModifiedBy>
  <cp:revision>30</cp:revision>
  <cp:lastPrinted>2019-08-30T04:40:00Z</cp:lastPrinted>
  <dcterms:created xsi:type="dcterms:W3CDTF">2019-07-01T03:31:00Z</dcterms:created>
  <dcterms:modified xsi:type="dcterms:W3CDTF">2020-01-21T08:09:00Z</dcterms:modified>
</cp:coreProperties>
</file>